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35F" w:rsidRDefault="0082035F" w:rsidP="0082035F">
      <w:pPr>
        <w:shd w:val="clear" w:color="auto" w:fill="FFFFFF"/>
        <w:ind w:left="4320"/>
        <w:jc w:val="right"/>
        <w:rPr>
          <w:sz w:val="28"/>
          <w:szCs w:val="28"/>
        </w:rPr>
      </w:pPr>
    </w:p>
    <w:p w:rsidR="0082035F" w:rsidRDefault="0082035F" w:rsidP="0082035F">
      <w:pPr>
        <w:tabs>
          <w:tab w:val="left" w:pos="567"/>
        </w:tabs>
        <w:jc w:val="center"/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>ФЕДЕРАЛЬНОЕ КАЗНАЧЕЙСТВО</w:t>
      </w:r>
    </w:p>
    <w:p w:rsidR="0082035F" w:rsidRDefault="0082035F" w:rsidP="008203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УПРАВЛЕНИЕ ФЕДЕРАЛЬНОГО КАЗНАЧЕЙСТВА</w:t>
      </w:r>
    </w:p>
    <w:p w:rsidR="0082035F" w:rsidRDefault="0082035F" w:rsidP="008203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РЕСПУБЛИКЕ САХА (ЯКУТИЯ)</w:t>
      </w:r>
    </w:p>
    <w:p w:rsidR="0082035F" w:rsidRDefault="0082035F" w:rsidP="0082035F">
      <w:pPr>
        <w:jc w:val="center"/>
        <w:rPr>
          <w:caps/>
          <w:sz w:val="20"/>
          <w:szCs w:val="20"/>
        </w:rPr>
      </w:pPr>
      <w:r>
        <w:rPr>
          <w:caps/>
        </w:rPr>
        <w:t>(УФК по Республике Саха (Якутия))</w:t>
      </w:r>
    </w:p>
    <w:p w:rsidR="0082035F" w:rsidRDefault="0082035F" w:rsidP="0082035F">
      <w:pPr>
        <w:rPr>
          <w:sz w:val="28"/>
          <w:szCs w:val="28"/>
        </w:rPr>
      </w:pPr>
    </w:p>
    <w:p w:rsidR="0082035F" w:rsidRDefault="0082035F" w:rsidP="0082035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ПРИКАЗ</w:t>
      </w:r>
    </w:p>
    <w:p w:rsidR="0082035F" w:rsidRDefault="0082035F" w:rsidP="0082035F">
      <w:pPr>
        <w:ind w:firstLine="720"/>
        <w:jc w:val="both"/>
        <w:rPr>
          <w:sz w:val="28"/>
          <w:szCs w:val="28"/>
        </w:rPr>
      </w:pPr>
    </w:p>
    <w:p w:rsidR="0082035F" w:rsidRDefault="0082035F" w:rsidP="0082035F">
      <w:pPr>
        <w:jc w:val="both"/>
        <w:rPr>
          <w:sz w:val="28"/>
          <w:szCs w:val="28"/>
        </w:rPr>
      </w:pPr>
      <w:r>
        <w:rPr>
          <w:sz w:val="28"/>
          <w:szCs w:val="28"/>
        </w:rPr>
        <w:t>06 августа</w:t>
      </w:r>
      <w:r>
        <w:rPr>
          <w:sz w:val="28"/>
          <w:szCs w:val="28"/>
        </w:rPr>
        <w:t xml:space="preserve"> 2015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 xml:space="preserve">             </w:t>
      </w:r>
      <w:bookmarkStart w:id="0" w:name="_GoBack"/>
      <w:bookmarkEnd w:id="0"/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406</w:t>
      </w:r>
    </w:p>
    <w:p w:rsidR="0082035F" w:rsidRDefault="0082035F" w:rsidP="0082035F">
      <w:pPr>
        <w:jc w:val="center"/>
      </w:pPr>
      <w:r>
        <w:t>Якутск</w:t>
      </w:r>
    </w:p>
    <w:p w:rsidR="00B00CAF" w:rsidRDefault="00B00CAF" w:rsidP="00B00CAF">
      <w:pPr>
        <w:jc w:val="center"/>
        <w:rPr>
          <w:b/>
          <w:sz w:val="28"/>
          <w:szCs w:val="28"/>
        </w:rPr>
      </w:pPr>
    </w:p>
    <w:p w:rsidR="00B00CAF" w:rsidRDefault="00B00CAF" w:rsidP="00B00CAF">
      <w:pPr>
        <w:jc w:val="center"/>
        <w:rPr>
          <w:b/>
          <w:sz w:val="28"/>
          <w:szCs w:val="28"/>
        </w:rPr>
      </w:pPr>
    </w:p>
    <w:p w:rsidR="00B00CAF" w:rsidRDefault="00B00CAF" w:rsidP="00B00CAF">
      <w:pPr>
        <w:jc w:val="center"/>
        <w:rPr>
          <w:b/>
          <w:sz w:val="28"/>
          <w:szCs w:val="28"/>
        </w:rPr>
      </w:pPr>
      <w:r w:rsidRPr="002916A1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Служебного распорядка </w:t>
      </w:r>
    </w:p>
    <w:p w:rsidR="00B00CAF" w:rsidRDefault="00B00CAF" w:rsidP="00B00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Управления Федерального казначейства</w:t>
      </w:r>
      <w:r w:rsidRPr="002916A1">
        <w:rPr>
          <w:b/>
          <w:sz w:val="28"/>
          <w:szCs w:val="28"/>
        </w:rPr>
        <w:t xml:space="preserve"> по Республике Саха (Якутия)</w:t>
      </w:r>
    </w:p>
    <w:p w:rsidR="00B00CAF" w:rsidRDefault="00B00CAF" w:rsidP="00B00CAF">
      <w:pPr>
        <w:jc w:val="center"/>
        <w:rPr>
          <w:b/>
          <w:sz w:val="28"/>
          <w:szCs w:val="28"/>
        </w:rPr>
      </w:pPr>
    </w:p>
    <w:p w:rsidR="00B00CAF" w:rsidRDefault="00B00CAF" w:rsidP="00B00CAF">
      <w:pPr>
        <w:jc w:val="center"/>
        <w:rPr>
          <w:b/>
          <w:sz w:val="28"/>
          <w:szCs w:val="28"/>
        </w:rPr>
      </w:pPr>
    </w:p>
    <w:p w:rsidR="00B00CAF" w:rsidRDefault="00B00CAF" w:rsidP="00B00CA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организации деятельности УФК по Республике Саха (Якутия), в соответствии со статьей 56 Федерального закона от 27 июля 2004 г. № 79-ФЗ «О государственной гражданской службе Российской Федерации»,</w:t>
      </w:r>
      <w:r w:rsidR="00705B34">
        <w:rPr>
          <w:sz w:val="28"/>
          <w:szCs w:val="28"/>
        </w:rPr>
        <w:t xml:space="preserve"> а также в связи со служебной необходимостью,                       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B00CAF" w:rsidRDefault="00B00CAF" w:rsidP="00B00CA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Служебный распорядок УФК по Республике Саха (Якутия) согласно приложению к настоящему приказу.</w:t>
      </w:r>
    </w:p>
    <w:p w:rsidR="00B00CAF" w:rsidRPr="00705B34" w:rsidRDefault="00B00CAF" w:rsidP="00705B34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705B34">
        <w:rPr>
          <w:rFonts w:ascii="Times New Roman" w:hAnsi="Times New Roman"/>
          <w:b w:val="0"/>
          <w:sz w:val="28"/>
          <w:szCs w:val="28"/>
        </w:rPr>
        <w:t xml:space="preserve">2. </w:t>
      </w:r>
      <w:proofErr w:type="gramStart"/>
      <w:r w:rsidRPr="00705B34">
        <w:rPr>
          <w:rFonts w:ascii="Times New Roman" w:hAnsi="Times New Roman"/>
          <w:b w:val="0"/>
          <w:sz w:val="28"/>
          <w:szCs w:val="28"/>
        </w:rPr>
        <w:t>Признать утратившим силу приказ УФК по Республике Саха (Якутия) от 29 декабря 2007 № 253-п «Об утверждении Служебного распорядка и Правил внутреннего трудового распорядка Управления Федерального казначейства по Республике Саха (Якутия)</w:t>
      </w:r>
      <w:r w:rsidR="00705B34" w:rsidRPr="00705B34">
        <w:rPr>
          <w:rFonts w:ascii="Times New Roman" w:hAnsi="Times New Roman"/>
          <w:b w:val="0"/>
          <w:sz w:val="28"/>
          <w:szCs w:val="28"/>
        </w:rPr>
        <w:t xml:space="preserve"> </w:t>
      </w:r>
      <w:r w:rsidR="00705B34">
        <w:rPr>
          <w:rFonts w:ascii="Times New Roman" w:hAnsi="Times New Roman"/>
          <w:b w:val="0"/>
          <w:sz w:val="28"/>
          <w:szCs w:val="28"/>
        </w:rPr>
        <w:t>(</w:t>
      </w:r>
      <w:r w:rsidR="00705B34" w:rsidRPr="00705B34">
        <w:rPr>
          <w:rFonts w:ascii="Times New Roman" w:hAnsi="Times New Roman"/>
          <w:b w:val="0"/>
          <w:color w:val="auto"/>
          <w:sz w:val="28"/>
          <w:szCs w:val="28"/>
        </w:rPr>
        <w:t xml:space="preserve">в редакциях приказов от 31.08.2009 г. № 139, от 22 сентября </w:t>
      </w:r>
      <w:smartTag w:uri="urn:schemas-microsoft-com:office:smarttags" w:element="metricconverter">
        <w:smartTagPr>
          <w:attr w:name="ProductID" w:val="2010 г"/>
        </w:smartTagPr>
        <w:r w:rsidR="00705B34" w:rsidRPr="00705B34">
          <w:rPr>
            <w:rFonts w:ascii="Times New Roman" w:hAnsi="Times New Roman"/>
            <w:b w:val="0"/>
            <w:color w:val="auto"/>
            <w:sz w:val="28"/>
            <w:szCs w:val="28"/>
          </w:rPr>
          <w:t>2010 г</w:t>
        </w:r>
      </w:smartTag>
      <w:r w:rsidR="00705B34" w:rsidRPr="00705B34">
        <w:rPr>
          <w:rFonts w:ascii="Times New Roman" w:hAnsi="Times New Roman"/>
          <w:b w:val="0"/>
          <w:color w:val="auto"/>
          <w:sz w:val="28"/>
          <w:szCs w:val="28"/>
        </w:rPr>
        <w:t xml:space="preserve">. № 161, от 24 мая </w:t>
      </w:r>
      <w:smartTag w:uri="urn:schemas-microsoft-com:office:smarttags" w:element="metricconverter">
        <w:smartTagPr>
          <w:attr w:name="ProductID" w:val="2012 г"/>
        </w:smartTagPr>
        <w:r w:rsidR="00705B34" w:rsidRPr="00705B34">
          <w:rPr>
            <w:rFonts w:ascii="Times New Roman" w:hAnsi="Times New Roman"/>
            <w:b w:val="0"/>
            <w:color w:val="auto"/>
            <w:sz w:val="28"/>
            <w:szCs w:val="28"/>
          </w:rPr>
          <w:t>2012 г</w:t>
        </w:r>
      </w:smartTag>
      <w:r w:rsidR="00705B34" w:rsidRPr="00705B34">
        <w:rPr>
          <w:rFonts w:ascii="Times New Roman" w:hAnsi="Times New Roman"/>
          <w:b w:val="0"/>
          <w:color w:val="auto"/>
          <w:sz w:val="28"/>
          <w:szCs w:val="28"/>
        </w:rPr>
        <w:t xml:space="preserve">. № 343, от 07 февраля </w:t>
      </w:r>
      <w:smartTag w:uri="urn:schemas-microsoft-com:office:smarttags" w:element="metricconverter">
        <w:smartTagPr>
          <w:attr w:name="ProductID" w:val="2014 г"/>
        </w:smartTagPr>
        <w:r w:rsidR="00705B34" w:rsidRPr="00705B34">
          <w:rPr>
            <w:rFonts w:ascii="Times New Roman" w:hAnsi="Times New Roman"/>
            <w:b w:val="0"/>
            <w:color w:val="auto"/>
            <w:sz w:val="28"/>
            <w:szCs w:val="28"/>
          </w:rPr>
          <w:t>2014 г</w:t>
        </w:r>
      </w:smartTag>
      <w:r w:rsidR="00705B34" w:rsidRPr="00705B34">
        <w:rPr>
          <w:rFonts w:ascii="Times New Roman" w:hAnsi="Times New Roman"/>
          <w:b w:val="0"/>
          <w:color w:val="auto"/>
          <w:sz w:val="28"/>
          <w:szCs w:val="28"/>
        </w:rPr>
        <w:t xml:space="preserve">. №35, от 03 марта </w:t>
      </w:r>
      <w:smartTag w:uri="urn:schemas-microsoft-com:office:smarttags" w:element="metricconverter">
        <w:smartTagPr>
          <w:attr w:name="ProductID" w:val="2014 г"/>
        </w:smartTagPr>
        <w:r w:rsidR="00705B34" w:rsidRPr="00705B34">
          <w:rPr>
            <w:rFonts w:ascii="Times New Roman" w:hAnsi="Times New Roman"/>
            <w:b w:val="0"/>
            <w:color w:val="auto"/>
            <w:sz w:val="28"/>
            <w:szCs w:val="28"/>
          </w:rPr>
          <w:t>2014 г</w:t>
        </w:r>
      </w:smartTag>
      <w:proofErr w:type="gramEnd"/>
      <w:r w:rsidR="00705B34" w:rsidRPr="00705B34">
        <w:rPr>
          <w:rFonts w:ascii="Times New Roman" w:hAnsi="Times New Roman"/>
          <w:b w:val="0"/>
          <w:color w:val="auto"/>
          <w:sz w:val="28"/>
          <w:szCs w:val="28"/>
        </w:rPr>
        <w:t xml:space="preserve">. № </w:t>
      </w:r>
      <w:proofErr w:type="gramStart"/>
      <w:r w:rsidR="00705B34" w:rsidRPr="00705B34">
        <w:rPr>
          <w:rFonts w:ascii="Times New Roman" w:hAnsi="Times New Roman"/>
          <w:b w:val="0"/>
          <w:color w:val="auto"/>
          <w:sz w:val="28"/>
          <w:szCs w:val="28"/>
        </w:rPr>
        <w:t>71, от 16 февраля 2015 г. № 97</w:t>
      </w:r>
      <w:r w:rsidR="00705B34">
        <w:rPr>
          <w:rFonts w:ascii="Times New Roman" w:hAnsi="Times New Roman"/>
          <w:b w:val="0"/>
          <w:color w:val="auto"/>
          <w:sz w:val="28"/>
          <w:szCs w:val="28"/>
        </w:rPr>
        <w:t>)</w:t>
      </w:r>
      <w:r w:rsidRPr="00705B34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B00CAF" w:rsidRDefault="00B00CAF" w:rsidP="00B00CAF">
      <w:pPr>
        <w:spacing w:line="360" w:lineRule="auto"/>
        <w:jc w:val="both"/>
        <w:rPr>
          <w:sz w:val="28"/>
          <w:szCs w:val="28"/>
        </w:rPr>
      </w:pPr>
    </w:p>
    <w:p w:rsidR="00B00CAF" w:rsidRDefault="00B00CAF" w:rsidP="00B00CAF">
      <w:pPr>
        <w:spacing w:line="360" w:lineRule="auto"/>
        <w:jc w:val="both"/>
        <w:rPr>
          <w:sz w:val="28"/>
          <w:szCs w:val="28"/>
        </w:rPr>
      </w:pPr>
    </w:p>
    <w:p w:rsidR="002934AC" w:rsidRPr="00705B34" w:rsidRDefault="00B00CAF" w:rsidP="00705B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</w:t>
      </w:r>
      <w:r w:rsidR="00705B34">
        <w:rPr>
          <w:sz w:val="28"/>
          <w:szCs w:val="28"/>
        </w:rPr>
        <w:t xml:space="preserve">                     А.В. Куклин</w:t>
      </w:r>
    </w:p>
    <w:sectPr w:rsidR="002934AC" w:rsidRPr="00705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CAF"/>
    <w:rsid w:val="002934AC"/>
    <w:rsid w:val="00592F46"/>
    <w:rsid w:val="00705B34"/>
    <w:rsid w:val="0082035F"/>
    <w:rsid w:val="00B0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5B3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B3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5B3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B3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6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Республике Саха (Якутия)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Адамова Айталына Афанасьевна</dc:creator>
  <cp:keywords/>
  <dc:description/>
  <cp:lastModifiedBy>Адамова Айталына Афанасьевна</cp:lastModifiedBy>
  <cp:revision>3</cp:revision>
  <cp:lastPrinted>2015-07-23T07:00:00Z</cp:lastPrinted>
  <dcterms:created xsi:type="dcterms:W3CDTF">2015-07-23T06:52:00Z</dcterms:created>
  <dcterms:modified xsi:type="dcterms:W3CDTF">2015-12-09T02:10:00Z</dcterms:modified>
</cp:coreProperties>
</file>